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194" w:rsidRPr="00122194" w:rsidRDefault="00BB0518" w:rsidP="00122194">
      <w:pPr>
        <w:rPr>
          <w:noProof/>
          <w:color w:val="000080"/>
          <w:lang w:eastAsia="pt-BR"/>
        </w:rPr>
      </w:pPr>
      <w:bookmarkStart w:id="0" w:name="_GoBack"/>
      <w:bookmarkEnd w:id="0"/>
      <w:r>
        <w:rPr>
          <w:noProof/>
          <w:color w:val="000080"/>
          <w:lang w:eastAsia="pt-BR"/>
        </w:rPr>
        <w:t xml:space="preserve">                                    </w:t>
      </w:r>
      <w:r w:rsidR="00122194">
        <w:rPr>
          <w:noProof/>
          <w:color w:val="000080"/>
          <w:lang w:eastAsia="pt-BR"/>
        </w:rPr>
        <w:t xml:space="preserve">                               </w:t>
      </w:r>
      <w:r>
        <w:rPr>
          <w:noProof/>
          <w:color w:val="000080"/>
          <w:lang w:eastAsia="pt-BR"/>
        </w:rPr>
        <w:drawing>
          <wp:inline distT="0" distB="0" distL="0" distR="0" wp14:anchorId="44C2BA56" wp14:editId="7D7345F0">
            <wp:extent cx="840105" cy="829310"/>
            <wp:effectExtent l="0" t="0" r="0" b="8890"/>
            <wp:docPr id="1" name="Imagem 1" descr="Logo Ja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Jaru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105" cy="82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2194" w:rsidRPr="00122194" w:rsidRDefault="00FB3A4E" w:rsidP="001221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PREFEITURA </w:t>
      </w:r>
      <w:r w:rsidR="00122194" w:rsidRPr="0012219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MUNICIPAL DE  JARU</w:t>
      </w:r>
    </w:p>
    <w:p w:rsidR="00122194" w:rsidRPr="00122194" w:rsidRDefault="00122194" w:rsidP="001221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22194">
        <w:rPr>
          <w:rFonts w:ascii="Times New Roman" w:eastAsia="Times New Roman" w:hAnsi="Times New Roman" w:cs="Times New Roman"/>
          <w:sz w:val="24"/>
          <w:szCs w:val="24"/>
          <w:lang w:eastAsia="pt-BR"/>
        </w:rPr>
        <w:t>SECRETARIA MUNICIPAL DE ADMINISTRÇÃO</w:t>
      </w:r>
    </w:p>
    <w:p w:rsidR="00122194" w:rsidRDefault="00122194" w:rsidP="001221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2219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GERENCIA DE RECURSOS </w:t>
      </w:r>
      <w:r w:rsidR="00233C7C">
        <w:rPr>
          <w:rFonts w:ascii="Times New Roman" w:eastAsia="Times New Roman" w:hAnsi="Times New Roman" w:cs="Times New Roman"/>
          <w:sz w:val="24"/>
          <w:szCs w:val="24"/>
          <w:lang w:eastAsia="pt-BR"/>
        </w:rPr>
        <w:t>HUMANOS</w:t>
      </w:r>
    </w:p>
    <w:p w:rsidR="00122194" w:rsidRDefault="00122194" w:rsidP="007C53AD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22194" w:rsidRDefault="00122194" w:rsidP="007C5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22194" w:rsidRPr="007C53AD" w:rsidRDefault="00233C7C" w:rsidP="00122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t-BR"/>
        </w:rPr>
      </w:pPr>
      <w:r w:rsidRPr="007C53AD">
        <w:rPr>
          <w:rFonts w:ascii="Times New Roman" w:eastAsia="Times New Roman" w:hAnsi="Times New Roman" w:cs="Times New Roman"/>
          <w:b/>
          <w:sz w:val="32"/>
          <w:szCs w:val="32"/>
          <w:lang w:eastAsia="pt-BR"/>
        </w:rPr>
        <w:t>RELAÇÃO DE EXAMES</w:t>
      </w:r>
      <w:r w:rsidR="00BC1B0B" w:rsidRPr="007C53AD">
        <w:rPr>
          <w:rFonts w:ascii="Times New Roman" w:eastAsia="Times New Roman" w:hAnsi="Times New Roman" w:cs="Times New Roman"/>
          <w:b/>
          <w:sz w:val="32"/>
          <w:szCs w:val="32"/>
          <w:lang w:eastAsia="pt-BR"/>
        </w:rPr>
        <w:t xml:space="preserve"> PRÉ-ADMISSIONAIS</w:t>
      </w:r>
      <w:r w:rsidRPr="007C53AD">
        <w:rPr>
          <w:rFonts w:ascii="Times New Roman" w:eastAsia="Times New Roman" w:hAnsi="Times New Roman" w:cs="Times New Roman"/>
          <w:b/>
          <w:sz w:val="32"/>
          <w:szCs w:val="32"/>
          <w:lang w:eastAsia="pt-BR"/>
        </w:rPr>
        <w:t xml:space="preserve"> </w:t>
      </w:r>
    </w:p>
    <w:p w:rsidR="0080623F" w:rsidRPr="007C53AD" w:rsidRDefault="0080623F" w:rsidP="00122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t-BR"/>
        </w:rPr>
      </w:pPr>
      <w:r w:rsidRPr="007C53AD">
        <w:rPr>
          <w:rFonts w:ascii="Times New Roman" w:eastAsia="Times New Roman" w:hAnsi="Times New Roman" w:cs="Times New Roman"/>
          <w:b/>
          <w:sz w:val="32"/>
          <w:szCs w:val="32"/>
          <w:lang w:eastAsia="pt-BR"/>
        </w:rPr>
        <w:t>ANEXO II</w:t>
      </w:r>
    </w:p>
    <w:p w:rsidR="007966B7" w:rsidRPr="007C53AD" w:rsidRDefault="007966B7" w:rsidP="007C53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p w:rsidR="00233C7C" w:rsidRPr="007C53AD" w:rsidRDefault="00233C7C" w:rsidP="007C53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7C53AD">
        <w:rPr>
          <w:rFonts w:ascii="Times New Roman" w:eastAsia="Times New Roman" w:hAnsi="Times New Roman" w:cs="Times New Roman"/>
          <w:lang w:eastAsia="pt-BR"/>
        </w:rPr>
        <w:t>01 – HEMOGRAMA COMPLETO</w:t>
      </w:r>
    </w:p>
    <w:p w:rsidR="00233C7C" w:rsidRPr="007C53AD" w:rsidRDefault="00233C7C" w:rsidP="007C53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7C53AD">
        <w:rPr>
          <w:rFonts w:ascii="Times New Roman" w:eastAsia="Times New Roman" w:hAnsi="Times New Roman" w:cs="Times New Roman"/>
          <w:lang w:eastAsia="pt-BR"/>
        </w:rPr>
        <w:t>02 – URINA</w:t>
      </w:r>
    </w:p>
    <w:p w:rsidR="00233C7C" w:rsidRPr="007C53AD" w:rsidRDefault="00233C7C" w:rsidP="007C53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7C53AD">
        <w:rPr>
          <w:rFonts w:ascii="Times New Roman" w:eastAsia="Times New Roman" w:hAnsi="Times New Roman" w:cs="Times New Roman"/>
          <w:lang w:eastAsia="pt-BR"/>
        </w:rPr>
        <w:t>03 – PARASITOLOGICO DE FEZES</w:t>
      </w:r>
    </w:p>
    <w:p w:rsidR="00233C7C" w:rsidRPr="007C53AD" w:rsidRDefault="00233C7C" w:rsidP="007C53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7C53AD">
        <w:rPr>
          <w:rFonts w:ascii="Times New Roman" w:eastAsia="Times New Roman" w:hAnsi="Times New Roman" w:cs="Times New Roman"/>
          <w:lang w:eastAsia="pt-BR"/>
        </w:rPr>
        <w:t>04 – HIV 1/2</w:t>
      </w:r>
    </w:p>
    <w:p w:rsidR="00233C7C" w:rsidRPr="007C53AD" w:rsidRDefault="00233C7C" w:rsidP="007C53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7C53AD">
        <w:rPr>
          <w:rFonts w:ascii="Times New Roman" w:eastAsia="Times New Roman" w:hAnsi="Times New Roman" w:cs="Times New Roman"/>
          <w:lang w:eastAsia="pt-BR"/>
        </w:rPr>
        <w:t>05 – PCR</w:t>
      </w:r>
    </w:p>
    <w:p w:rsidR="00233C7C" w:rsidRPr="007C53AD" w:rsidRDefault="00233C7C" w:rsidP="007C53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7C53AD">
        <w:rPr>
          <w:rFonts w:ascii="Times New Roman" w:eastAsia="Times New Roman" w:hAnsi="Times New Roman" w:cs="Times New Roman"/>
          <w:lang w:eastAsia="pt-BR"/>
        </w:rPr>
        <w:t>06 – VDRL – SÍFILIS</w:t>
      </w:r>
    </w:p>
    <w:p w:rsidR="00233C7C" w:rsidRPr="007C53AD" w:rsidRDefault="00233C7C" w:rsidP="007C53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7C53AD">
        <w:rPr>
          <w:rFonts w:ascii="Times New Roman" w:eastAsia="Times New Roman" w:hAnsi="Times New Roman" w:cs="Times New Roman"/>
          <w:lang w:eastAsia="pt-BR"/>
        </w:rPr>
        <w:t>07 – HEPATITE B e C</w:t>
      </w:r>
    </w:p>
    <w:p w:rsidR="00233C7C" w:rsidRPr="007C53AD" w:rsidRDefault="00233C7C" w:rsidP="007C53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7C53AD">
        <w:rPr>
          <w:rFonts w:ascii="Times New Roman" w:eastAsia="Times New Roman" w:hAnsi="Times New Roman" w:cs="Times New Roman"/>
          <w:lang w:eastAsia="pt-BR"/>
        </w:rPr>
        <w:t>08 – DOENÇA DE CHAGAS</w:t>
      </w:r>
    </w:p>
    <w:p w:rsidR="00233C7C" w:rsidRPr="007C53AD" w:rsidRDefault="00233C7C" w:rsidP="007C53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7C53AD">
        <w:rPr>
          <w:rFonts w:ascii="Times New Roman" w:eastAsia="Times New Roman" w:hAnsi="Times New Roman" w:cs="Times New Roman"/>
          <w:lang w:eastAsia="pt-BR"/>
        </w:rPr>
        <w:t>09 – ESCARRO BAAR</w:t>
      </w:r>
    </w:p>
    <w:p w:rsidR="00233C7C" w:rsidRPr="007C53AD" w:rsidRDefault="00233C7C" w:rsidP="007C53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7C53AD">
        <w:rPr>
          <w:rFonts w:ascii="Times New Roman" w:eastAsia="Times New Roman" w:hAnsi="Times New Roman" w:cs="Times New Roman"/>
          <w:lang w:eastAsia="pt-BR"/>
        </w:rPr>
        <w:t>10 – TOXOPLASMOSE</w:t>
      </w:r>
    </w:p>
    <w:p w:rsidR="00233C7C" w:rsidRPr="007C53AD" w:rsidRDefault="00233C7C" w:rsidP="007C53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7C53AD">
        <w:rPr>
          <w:rFonts w:ascii="Times New Roman" w:eastAsia="Times New Roman" w:hAnsi="Times New Roman" w:cs="Times New Roman"/>
          <w:lang w:eastAsia="pt-BR"/>
        </w:rPr>
        <w:t>11 – GLICEMIA</w:t>
      </w:r>
    </w:p>
    <w:p w:rsidR="00233C7C" w:rsidRPr="007C53AD" w:rsidRDefault="00233C7C" w:rsidP="007C53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7C53AD">
        <w:rPr>
          <w:rFonts w:ascii="Times New Roman" w:eastAsia="Times New Roman" w:hAnsi="Times New Roman" w:cs="Times New Roman"/>
          <w:lang w:eastAsia="pt-BR"/>
        </w:rPr>
        <w:t>12 – URÉIA</w:t>
      </w:r>
    </w:p>
    <w:p w:rsidR="00233C7C" w:rsidRPr="007C53AD" w:rsidRDefault="00233C7C" w:rsidP="007C53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7C53AD">
        <w:rPr>
          <w:rFonts w:ascii="Times New Roman" w:eastAsia="Times New Roman" w:hAnsi="Times New Roman" w:cs="Times New Roman"/>
          <w:lang w:eastAsia="pt-BR"/>
        </w:rPr>
        <w:t>13 – CREATININA</w:t>
      </w:r>
    </w:p>
    <w:p w:rsidR="00233C7C" w:rsidRPr="007C53AD" w:rsidRDefault="00233C7C" w:rsidP="007C53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7C53AD">
        <w:rPr>
          <w:rFonts w:ascii="Times New Roman" w:eastAsia="Times New Roman" w:hAnsi="Times New Roman" w:cs="Times New Roman"/>
          <w:lang w:eastAsia="pt-BR"/>
        </w:rPr>
        <w:t>14 – LAUDO ORTOPEDICO</w:t>
      </w:r>
    </w:p>
    <w:p w:rsidR="00233C7C" w:rsidRPr="007C53AD" w:rsidRDefault="00233C7C" w:rsidP="007C53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7C53AD">
        <w:rPr>
          <w:rFonts w:ascii="Times New Roman" w:eastAsia="Times New Roman" w:hAnsi="Times New Roman" w:cs="Times New Roman"/>
          <w:lang w:eastAsia="pt-BR"/>
        </w:rPr>
        <w:t>15 – RX TORAX em PA-COM LAUDO ORTOPÉDICO</w:t>
      </w:r>
    </w:p>
    <w:p w:rsidR="00233C7C" w:rsidRPr="007C53AD" w:rsidRDefault="00233C7C" w:rsidP="007C53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7C53AD">
        <w:rPr>
          <w:rFonts w:ascii="Times New Roman" w:eastAsia="Times New Roman" w:hAnsi="Times New Roman" w:cs="Times New Roman"/>
          <w:lang w:eastAsia="pt-BR"/>
        </w:rPr>
        <w:t>16 – MAMOGRAFIA PARA MULHERES MAIORES DE 35 ANOS</w:t>
      </w:r>
    </w:p>
    <w:p w:rsidR="00233C7C" w:rsidRPr="007C53AD" w:rsidRDefault="00233C7C" w:rsidP="007C53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7C53AD">
        <w:rPr>
          <w:rFonts w:ascii="Times New Roman" w:eastAsia="Times New Roman" w:hAnsi="Times New Roman" w:cs="Times New Roman"/>
          <w:lang w:eastAsia="pt-BR"/>
        </w:rPr>
        <w:t>17 – EXAME CITOPATOLÓGICO COM LAUDO PARA MULHERES</w:t>
      </w:r>
    </w:p>
    <w:p w:rsidR="00233C7C" w:rsidRPr="007C53AD" w:rsidRDefault="00233C7C" w:rsidP="007C53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7C53AD">
        <w:rPr>
          <w:rFonts w:ascii="Times New Roman" w:eastAsia="Times New Roman" w:hAnsi="Times New Roman" w:cs="Times New Roman"/>
          <w:lang w:eastAsia="pt-BR"/>
        </w:rPr>
        <w:t>18 - ECG COM LAUDO CARDIOLÓGICO</w:t>
      </w:r>
    </w:p>
    <w:p w:rsidR="00233C7C" w:rsidRPr="007C53AD" w:rsidRDefault="00233C7C" w:rsidP="007C53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7C53AD">
        <w:rPr>
          <w:rFonts w:ascii="Times New Roman" w:eastAsia="Times New Roman" w:hAnsi="Times New Roman" w:cs="Times New Roman"/>
          <w:lang w:eastAsia="pt-BR"/>
        </w:rPr>
        <w:t>19 – LAUDO DO OFTALMOLOGISTA</w:t>
      </w:r>
    </w:p>
    <w:p w:rsidR="00233C7C" w:rsidRPr="007C53AD" w:rsidRDefault="00233C7C" w:rsidP="007C53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7C53AD">
        <w:rPr>
          <w:rFonts w:ascii="Times New Roman" w:eastAsia="Times New Roman" w:hAnsi="Times New Roman" w:cs="Times New Roman"/>
          <w:lang w:eastAsia="pt-BR"/>
        </w:rPr>
        <w:t>20 – LAUDO PSIQUIÁTRICO</w:t>
      </w:r>
    </w:p>
    <w:p w:rsidR="007966B7" w:rsidRPr="007C53AD" w:rsidRDefault="007966B7" w:rsidP="00233C7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p w:rsidR="007966B7" w:rsidRDefault="007966B7" w:rsidP="00233C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14445" w:rsidRDefault="007966B7" w:rsidP="00233C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</w:pPr>
      <w:r w:rsidRPr="007966B7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>OBS: APÓS A REALIZAÇÃO DOS EXAMES MÉDICO, O CANDIDATO DEVERÁ COMPARECER N</w:t>
      </w:r>
      <w:r w:rsidR="004B4F51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 xml:space="preserve">O </w:t>
      </w:r>
      <w:r w:rsidR="00351CA1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>HOSPITAL MUNICIPAL</w:t>
      </w:r>
      <w:r w:rsidRPr="007966B7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 xml:space="preserve"> </w:t>
      </w:r>
      <w:r w:rsidR="00DA1DB9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>A PARTIR DAS</w:t>
      </w:r>
      <w:r w:rsidRPr="007966B7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 xml:space="preserve"> </w:t>
      </w:r>
      <w:r w:rsidR="00DA1DB9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>16:00 Hs</w:t>
      </w:r>
      <w:r w:rsidR="00F14445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>, ATENDIMENTO POR ORDEM DE CH</w:t>
      </w:r>
      <w:r w:rsidR="00D078A0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>E</w:t>
      </w:r>
      <w:r w:rsidR="00F14445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 xml:space="preserve">GADA, NO DIA DE  </w:t>
      </w:r>
      <w:r w:rsidRPr="007966B7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>QU</w:t>
      </w:r>
      <w:r w:rsidR="00F14445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>AR</w:t>
      </w:r>
      <w:r w:rsidRPr="007966B7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>TA-FEIRA, PARA QUE SEJA AVALIADO</w:t>
      </w:r>
      <w:r w:rsidR="00F14445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 xml:space="preserve"> E CONFERIDO OS EXAMES.</w:t>
      </w:r>
    </w:p>
    <w:p w:rsidR="00F14445" w:rsidRDefault="00F14445" w:rsidP="00233C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</w:pPr>
    </w:p>
    <w:p w:rsidR="00233C7C" w:rsidRDefault="00233C7C" w:rsidP="001221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33C7C" w:rsidRDefault="00233C7C" w:rsidP="001221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33C7C" w:rsidRPr="00122194" w:rsidRDefault="00233C7C" w:rsidP="001221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C1713" w:rsidRPr="00122194" w:rsidRDefault="005C1713" w:rsidP="00122194">
      <w:pPr>
        <w:ind w:firstLine="708"/>
        <w:rPr>
          <w:lang w:eastAsia="pt-BR"/>
        </w:rPr>
      </w:pPr>
    </w:p>
    <w:sectPr w:rsidR="005C1713" w:rsidRPr="001221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518"/>
    <w:rsid w:val="00122194"/>
    <w:rsid w:val="00233C7C"/>
    <w:rsid w:val="00351CA1"/>
    <w:rsid w:val="004B4F51"/>
    <w:rsid w:val="005C1713"/>
    <w:rsid w:val="007966B7"/>
    <w:rsid w:val="007C53AD"/>
    <w:rsid w:val="0080623F"/>
    <w:rsid w:val="00993662"/>
    <w:rsid w:val="00BB0518"/>
    <w:rsid w:val="00BC1B0B"/>
    <w:rsid w:val="00BF25DD"/>
    <w:rsid w:val="00D078A0"/>
    <w:rsid w:val="00DA1DB9"/>
    <w:rsid w:val="00F14445"/>
    <w:rsid w:val="00FB3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B0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B05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B0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B05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Jornal Folha do Interior de Rondônia</Company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Clealdo Guimarães Cabral</cp:lastModifiedBy>
  <cp:revision>2</cp:revision>
  <cp:lastPrinted>2016-01-29T13:31:00Z</cp:lastPrinted>
  <dcterms:created xsi:type="dcterms:W3CDTF">2016-03-11T20:58:00Z</dcterms:created>
  <dcterms:modified xsi:type="dcterms:W3CDTF">2016-03-11T20:58:00Z</dcterms:modified>
</cp:coreProperties>
</file>